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D1" w:rsidRDefault="009A47D1">
      <w:pPr>
        <w:pStyle w:val="Tekstpodstawowy"/>
        <w:rPr>
          <w:sz w:val="20"/>
        </w:rPr>
      </w:pPr>
    </w:p>
    <w:p w:rsidR="009A47D1" w:rsidRDefault="009A47D1">
      <w:pPr>
        <w:pStyle w:val="Tekstpodstawowy"/>
        <w:rPr>
          <w:sz w:val="20"/>
        </w:rPr>
      </w:pPr>
    </w:p>
    <w:p w:rsidR="009A47D1" w:rsidRDefault="009A47D1">
      <w:pPr>
        <w:pStyle w:val="Tekstpodstawowy"/>
        <w:spacing w:before="7"/>
        <w:rPr>
          <w:sz w:val="19"/>
        </w:rPr>
      </w:pPr>
    </w:p>
    <w:p w:rsidR="009A47D1" w:rsidRDefault="00F95442">
      <w:pPr>
        <w:ind w:left="6907" w:right="117" w:firstLine="1128"/>
        <w:jc w:val="right"/>
        <w:rPr>
          <w:sz w:val="20"/>
        </w:rPr>
      </w:pPr>
      <w:r>
        <w:rPr>
          <w:sz w:val="20"/>
        </w:rPr>
        <w:t>Załącznik nr</w:t>
      </w:r>
      <w:r w:rsidR="00FB1718">
        <w:rPr>
          <w:sz w:val="20"/>
        </w:rPr>
        <w:t>1</w:t>
      </w:r>
      <w:bookmarkStart w:id="0" w:name="_GoBack"/>
      <w:bookmarkEnd w:id="0"/>
      <w:r>
        <w:rPr>
          <w:sz w:val="20"/>
        </w:rPr>
        <w:t xml:space="preserve"> </w:t>
      </w:r>
      <w:r w:rsidR="009B30B1">
        <w:rPr>
          <w:w w:val="99"/>
          <w:sz w:val="20"/>
        </w:rPr>
        <w:t xml:space="preserve"> </w:t>
      </w:r>
      <w:r w:rsidR="009B30B1">
        <w:rPr>
          <w:sz w:val="20"/>
        </w:rPr>
        <w:t>do ogłoszenia o zamówieniu</w:t>
      </w:r>
    </w:p>
    <w:p w:rsidR="009A47D1" w:rsidRDefault="009A47D1">
      <w:pPr>
        <w:pStyle w:val="Tekstpodstawowy"/>
        <w:rPr>
          <w:sz w:val="22"/>
        </w:rPr>
      </w:pPr>
    </w:p>
    <w:p w:rsidR="009A47D1" w:rsidRDefault="009A47D1">
      <w:pPr>
        <w:pStyle w:val="Tekstpodstawowy"/>
        <w:rPr>
          <w:sz w:val="22"/>
        </w:rPr>
      </w:pPr>
    </w:p>
    <w:p w:rsidR="009A47D1" w:rsidRDefault="009A47D1">
      <w:pPr>
        <w:pStyle w:val="Tekstpodstawowy"/>
        <w:rPr>
          <w:sz w:val="22"/>
        </w:rPr>
      </w:pPr>
    </w:p>
    <w:p w:rsidR="009A47D1" w:rsidRDefault="009A47D1">
      <w:pPr>
        <w:pStyle w:val="Tekstpodstawowy"/>
        <w:rPr>
          <w:sz w:val="22"/>
        </w:rPr>
      </w:pPr>
    </w:p>
    <w:p w:rsidR="009A47D1" w:rsidRDefault="009A47D1">
      <w:pPr>
        <w:pStyle w:val="Tekstpodstawowy"/>
        <w:rPr>
          <w:sz w:val="22"/>
        </w:rPr>
      </w:pPr>
    </w:p>
    <w:p w:rsidR="009A47D1" w:rsidRDefault="009A47D1">
      <w:pPr>
        <w:pStyle w:val="Tekstpodstawowy"/>
        <w:spacing w:before="8"/>
      </w:pPr>
    </w:p>
    <w:p w:rsidR="009A47D1" w:rsidRDefault="009B30B1">
      <w:pPr>
        <w:pStyle w:val="Tytu"/>
      </w:pPr>
      <w:r>
        <w:t xml:space="preserve">SZCZEGÓŁOWY OPIS PRZEDMIOTU ZAMÓWIENIA </w:t>
      </w:r>
    </w:p>
    <w:p w:rsidR="009A47D1" w:rsidRDefault="009A47D1">
      <w:pPr>
        <w:pStyle w:val="Tekstpodstawowy"/>
        <w:spacing w:before="13"/>
        <w:rPr>
          <w:rFonts w:ascii="Arial Black"/>
          <w:sz w:val="38"/>
        </w:rPr>
      </w:pPr>
    </w:p>
    <w:p w:rsidR="009A47D1" w:rsidRDefault="009B30B1">
      <w:pPr>
        <w:spacing w:line="276" w:lineRule="auto"/>
        <w:ind w:left="205" w:right="205"/>
        <w:jc w:val="center"/>
        <w:rPr>
          <w:b/>
          <w:sz w:val="28"/>
        </w:rPr>
      </w:pPr>
      <w:r>
        <w:rPr>
          <w:b/>
          <w:sz w:val="28"/>
        </w:rPr>
        <w:t>Usługa organizacji i przeprowadzenia indywidualnych zajęć z zakresu doradztwa edukacyjno-zawodowego dla uczniów</w:t>
      </w:r>
      <w:r w:rsidR="001E5E03">
        <w:rPr>
          <w:b/>
          <w:sz w:val="28"/>
        </w:rPr>
        <w:t xml:space="preserve">                                                      </w:t>
      </w:r>
      <w:r>
        <w:rPr>
          <w:b/>
          <w:sz w:val="28"/>
        </w:rPr>
        <w:t xml:space="preserve"> </w:t>
      </w:r>
      <w:r w:rsidR="001E5E03">
        <w:rPr>
          <w:b/>
          <w:sz w:val="28"/>
        </w:rPr>
        <w:t>z Zespołu Szkół im. Adama Mickiewicza w Objezierzu</w:t>
      </w:r>
      <w:r>
        <w:rPr>
          <w:b/>
          <w:sz w:val="28"/>
        </w:rPr>
        <w:t xml:space="preserve"> </w:t>
      </w:r>
    </w:p>
    <w:p w:rsidR="009A47D1" w:rsidRDefault="009B30B1">
      <w:pPr>
        <w:pStyle w:val="Tekstpodstawowy"/>
        <w:spacing w:line="273" w:lineRule="exact"/>
        <w:ind w:left="205" w:right="205"/>
        <w:jc w:val="center"/>
      </w:pPr>
      <w:r>
        <w:t>realizowana w ramach projektu:</w:t>
      </w:r>
    </w:p>
    <w:p w:rsidR="009A47D1" w:rsidRDefault="009B30B1">
      <w:pPr>
        <w:pStyle w:val="Tekstpodstawowy"/>
        <w:spacing w:before="41" w:line="276" w:lineRule="auto"/>
        <w:ind w:left="205" w:right="206"/>
        <w:jc w:val="center"/>
      </w:pPr>
      <w:r>
        <w:t>„Kwalifikacje zawodowe kluczem do sukcesu – wspieramy rozwój kształcenia zawodowego w Miejskim Obszarze Funkcjonalnym Poznania”</w:t>
      </w:r>
    </w:p>
    <w:p w:rsidR="009A47D1" w:rsidRDefault="009B30B1">
      <w:pPr>
        <w:spacing w:before="1"/>
        <w:ind w:left="197" w:right="206"/>
        <w:jc w:val="center"/>
        <w:rPr>
          <w:sz w:val="20"/>
        </w:rPr>
      </w:pPr>
      <w:r>
        <w:rPr>
          <w:sz w:val="20"/>
        </w:rPr>
        <w:t>współfinansowanego ze środków Europejskiego Funduszu Społecznego</w:t>
      </w:r>
    </w:p>
    <w:p w:rsidR="009A47D1" w:rsidRDefault="009B30B1">
      <w:pPr>
        <w:spacing w:before="36" w:line="276" w:lineRule="auto"/>
        <w:ind w:left="202" w:right="206"/>
        <w:jc w:val="center"/>
        <w:rPr>
          <w:sz w:val="20"/>
        </w:rPr>
      </w:pPr>
      <w:r>
        <w:rPr>
          <w:sz w:val="20"/>
        </w:rPr>
        <w:t>w ramach Wielkopolskiego Regionalnego Programu Operacyjnego na lata 2014 – 2020, Oś Priorytetowa 8, Poddziałania 8.3.4 Kształcenie zawodowe młodzieży i dorosłych w ramach ZIT dla MOF Poznania</w:t>
      </w:r>
    </w:p>
    <w:p w:rsidR="009A47D1" w:rsidRDefault="009A47D1">
      <w:pPr>
        <w:spacing w:line="276" w:lineRule="auto"/>
        <w:jc w:val="center"/>
        <w:rPr>
          <w:sz w:val="20"/>
        </w:rPr>
        <w:sectPr w:rsidR="009A47D1">
          <w:headerReference w:type="default" r:id="rId7"/>
          <w:footerReference w:type="default" r:id="rId8"/>
          <w:type w:val="continuous"/>
          <w:pgSz w:w="11910" w:h="16840"/>
          <w:pgMar w:top="1660" w:right="1300" w:bottom="1340" w:left="1300" w:header="708" w:footer="1151" w:gutter="0"/>
          <w:cols w:space="708"/>
        </w:sectPr>
      </w:pPr>
    </w:p>
    <w:p w:rsidR="009A47D1" w:rsidRDefault="009A47D1">
      <w:pPr>
        <w:pStyle w:val="Tekstpodstawowy"/>
        <w:rPr>
          <w:sz w:val="20"/>
        </w:rPr>
      </w:pPr>
    </w:p>
    <w:p w:rsidR="009A47D1" w:rsidRDefault="009A47D1">
      <w:pPr>
        <w:pStyle w:val="Tekstpodstawowy"/>
        <w:rPr>
          <w:sz w:val="20"/>
        </w:rPr>
      </w:pPr>
    </w:p>
    <w:p w:rsidR="009A47D1" w:rsidRDefault="009A47D1">
      <w:pPr>
        <w:pStyle w:val="Tekstpodstawowy"/>
        <w:spacing w:before="9"/>
        <w:rPr>
          <w:sz w:val="17"/>
        </w:rPr>
      </w:pPr>
    </w:p>
    <w:p w:rsidR="009A47D1" w:rsidRDefault="009A47D1">
      <w:pPr>
        <w:pStyle w:val="Tekstpodstawowy"/>
        <w:rPr>
          <w:i/>
        </w:rPr>
      </w:pPr>
    </w:p>
    <w:p w:rsidR="009A47D1" w:rsidRDefault="009B30B1">
      <w:pPr>
        <w:pStyle w:val="Tekstpodstawowy"/>
        <w:ind w:left="116" w:right="114"/>
        <w:jc w:val="both"/>
      </w:pPr>
      <w:r>
        <w:t xml:space="preserve">Pod pojęciem  usługi  określonej  </w:t>
      </w:r>
      <w:r>
        <w:rPr>
          <w:b/>
        </w:rPr>
        <w:t xml:space="preserve">w  </w:t>
      </w:r>
      <w:r w:rsidR="00F95442">
        <w:rPr>
          <w:b/>
        </w:rPr>
        <w:t>zamówieniu</w:t>
      </w:r>
      <w:r>
        <w:rPr>
          <w:b/>
        </w:rPr>
        <w:t xml:space="preserve">  </w:t>
      </w:r>
      <w:r>
        <w:t>rozumie  się  usługę  organizacji i przeprowadzenia doradz</w:t>
      </w:r>
      <w:r w:rsidR="00F95442">
        <w:t>twa edukacyjno-zawodowego dla 32 uczniów z</w:t>
      </w:r>
      <w:r>
        <w:t xml:space="preserve"> </w:t>
      </w:r>
      <w:r w:rsidR="00F95442">
        <w:t xml:space="preserve">Zespołu Szkół im. Adama Mickiewicza w Objezierzu. </w:t>
      </w:r>
      <w:r>
        <w:t>Na</w:t>
      </w:r>
      <w:r>
        <w:rPr>
          <w:spacing w:val="-17"/>
        </w:rPr>
        <w:t xml:space="preserve"> </w:t>
      </w:r>
      <w:r>
        <w:t>jednego</w:t>
      </w:r>
      <w:r>
        <w:rPr>
          <w:spacing w:val="-16"/>
        </w:rPr>
        <w:t xml:space="preserve"> </w:t>
      </w:r>
      <w:r>
        <w:t>ucznia</w:t>
      </w:r>
      <w:r>
        <w:rPr>
          <w:spacing w:val="-16"/>
        </w:rPr>
        <w:t xml:space="preserve"> </w:t>
      </w:r>
      <w:r>
        <w:t>przypadają</w:t>
      </w:r>
      <w:r>
        <w:rPr>
          <w:spacing w:val="-16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godziny</w:t>
      </w:r>
      <w:r>
        <w:rPr>
          <w:spacing w:val="-23"/>
        </w:rPr>
        <w:t xml:space="preserve"> </w:t>
      </w:r>
      <w:r>
        <w:t>doradztwa.</w:t>
      </w:r>
    </w:p>
    <w:p w:rsidR="009A47D1" w:rsidRDefault="009A47D1">
      <w:pPr>
        <w:pStyle w:val="Tekstpodstawowy"/>
        <w:rPr>
          <w:sz w:val="26"/>
        </w:rPr>
      </w:pPr>
    </w:p>
    <w:p w:rsidR="009A47D1" w:rsidRDefault="009A47D1">
      <w:pPr>
        <w:pStyle w:val="Tekstpodstawowy"/>
        <w:rPr>
          <w:sz w:val="22"/>
        </w:rPr>
      </w:pPr>
    </w:p>
    <w:p w:rsidR="00F95442" w:rsidRDefault="009B30B1" w:rsidP="00F95442">
      <w:pPr>
        <w:spacing w:before="1"/>
        <w:ind w:left="116" w:right="37"/>
        <w:rPr>
          <w:b/>
          <w:sz w:val="24"/>
        </w:rPr>
      </w:pPr>
      <w:r>
        <w:rPr>
          <w:b/>
          <w:sz w:val="24"/>
        </w:rPr>
        <w:t xml:space="preserve">Miejsce realizacji usługi: </w:t>
      </w:r>
    </w:p>
    <w:p w:rsidR="009A47D1" w:rsidRPr="00F95442" w:rsidRDefault="009B30B1" w:rsidP="00F95442">
      <w:pPr>
        <w:pStyle w:val="Akapitzlist"/>
        <w:numPr>
          <w:ilvl w:val="0"/>
          <w:numId w:val="3"/>
        </w:numPr>
        <w:tabs>
          <w:tab w:val="left" w:pos="837"/>
        </w:tabs>
        <w:ind w:right="2772"/>
        <w:rPr>
          <w:sz w:val="20"/>
        </w:rPr>
      </w:pPr>
      <w:r>
        <w:rPr>
          <w:sz w:val="24"/>
        </w:rPr>
        <w:t xml:space="preserve">Zespół Szkół im. </w:t>
      </w:r>
      <w:r w:rsidR="00F95442">
        <w:rPr>
          <w:sz w:val="24"/>
        </w:rPr>
        <w:t xml:space="preserve">Adama Mickiewicza </w:t>
      </w:r>
      <w:r>
        <w:rPr>
          <w:sz w:val="24"/>
        </w:rPr>
        <w:t xml:space="preserve">w </w:t>
      </w:r>
      <w:r w:rsidR="00F95442">
        <w:rPr>
          <w:sz w:val="24"/>
        </w:rPr>
        <w:t>Objezierzu</w:t>
      </w:r>
      <w:r>
        <w:rPr>
          <w:sz w:val="24"/>
        </w:rPr>
        <w:t xml:space="preserve"> </w:t>
      </w:r>
      <w:r w:rsidR="00F95442">
        <w:rPr>
          <w:sz w:val="24"/>
        </w:rPr>
        <w:t>, Objezierze3 64-600 Oborniki</w:t>
      </w:r>
      <w:r>
        <w:rPr>
          <w:sz w:val="24"/>
        </w:rPr>
        <w:t xml:space="preserve"> </w:t>
      </w:r>
    </w:p>
    <w:p w:rsidR="009A47D1" w:rsidRPr="00F95442" w:rsidRDefault="009A47D1">
      <w:pPr>
        <w:pStyle w:val="Tekstpodstawowy"/>
        <w:spacing w:before="2"/>
        <w:rPr>
          <w:sz w:val="20"/>
        </w:rPr>
      </w:pPr>
    </w:p>
    <w:p w:rsidR="009A47D1" w:rsidRDefault="009B30B1">
      <w:pPr>
        <w:spacing w:before="90"/>
        <w:ind w:left="116"/>
        <w:jc w:val="both"/>
        <w:rPr>
          <w:sz w:val="24"/>
        </w:rPr>
      </w:pPr>
      <w:r>
        <w:rPr>
          <w:b/>
          <w:sz w:val="24"/>
        </w:rPr>
        <w:t xml:space="preserve">Termin wykonania zamówienia – </w:t>
      </w:r>
      <w:r w:rsidR="00F95442">
        <w:rPr>
          <w:sz w:val="24"/>
        </w:rPr>
        <w:t xml:space="preserve">od 15.września </w:t>
      </w:r>
      <w:r>
        <w:rPr>
          <w:sz w:val="24"/>
        </w:rPr>
        <w:t>2019r. do 31 października 2019r.</w:t>
      </w:r>
    </w:p>
    <w:p w:rsidR="009A47D1" w:rsidRDefault="009A47D1">
      <w:pPr>
        <w:pStyle w:val="Tekstpodstawowy"/>
        <w:rPr>
          <w:sz w:val="26"/>
        </w:rPr>
      </w:pPr>
    </w:p>
    <w:p w:rsidR="009A47D1" w:rsidRDefault="009A47D1">
      <w:pPr>
        <w:pStyle w:val="Tekstpodstawowy"/>
        <w:spacing w:before="5"/>
        <w:rPr>
          <w:sz w:val="22"/>
        </w:rPr>
      </w:pPr>
    </w:p>
    <w:p w:rsidR="009A47D1" w:rsidRDefault="009B30B1">
      <w:pPr>
        <w:pStyle w:val="Nagwek1"/>
      </w:pPr>
      <w:r>
        <w:t>Pozostałe warunki:</w:t>
      </w:r>
    </w:p>
    <w:p w:rsidR="009A47D1" w:rsidRDefault="009B30B1">
      <w:pPr>
        <w:pStyle w:val="Akapitzlist"/>
        <w:numPr>
          <w:ilvl w:val="0"/>
          <w:numId w:val="2"/>
        </w:numPr>
        <w:tabs>
          <w:tab w:val="left" w:pos="544"/>
        </w:tabs>
        <w:ind w:right="112"/>
        <w:jc w:val="both"/>
        <w:rPr>
          <w:sz w:val="24"/>
        </w:rPr>
      </w:pPr>
      <w:r>
        <w:rPr>
          <w:sz w:val="24"/>
        </w:rPr>
        <w:t>zajęcia powinny odbywać się między godziną 8:00 a 18:00 od poniedziałku do piątku; dopuszcza się przeprowadzanie zajęć w soboty (w wyjątkowych sytuacjach</w:t>
      </w:r>
      <w:r>
        <w:rPr>
          <w:spacing w:val="-40"/>
          <w:sz w:val="24"/>
        </w:rPr>
        <w:t xml:space="preserve"> </w:t>
      </w:r>
      <w:r>
        <w:rPr>
          <w:sz w:val="24"/>
        </w:rPr>
        <w:t>np. w przypadku bardzo napiętego harmonogramu zajęć w powszechne dni tygodnia) – na co Zamawiający musi wyrazić</w:t>
      </w:r>
      <w:r>
        <w:rPr>
          <w:spacing w:val="-5"/>
          <w:sz w:val="24"/>
        </w:rPr>
        <w:t xml:space="preserve"> </w:t>
      </w:r>
      <w:r>
        <w:rPr>
          <w:sz w:val="24"/>
        </w:rPr>
        <w:t>zgodę</w:t>
      </w:r>
    </w:p>
    <w:p w:rsidR="009A47D1" w:rsidRDefault="009B30B1">
      <w:pPr>
        <w:pStyle w:val="Akapitzlist"/>
        <w:numPr>
          <w:ilvl w:val="0"/>
          <w:numId w:val="2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w    przypadku,    gdy    do    udziału    w    doradztwie    skierowane     zostaną    osoby   z niepełnosprawnościami, sposób prowadzenie doradztwa dostosowany zostanie do specyficznych potrzeb tych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</w:p>
    <w:p w:rsidR="009A47D1" w:rsidRDefault="009B30B1">
      <w:pPr>
        <w:pStyle w:val="Akapitzlist"/>
        <w:numPr>
          <w:ilvl w:val="0"/>
          <w:numId w:val="2"/>
        </w:numPr>
        <w:tabs>
          <w:tab w:val="left" w:pos="544"/>
        </w:tabs>
        <w:ind w:right="0" w:hanging="361"/>
        <w:jc w:val="both"/>
        <w:rPr>
          <w:sz w:val="24"/>
        </w:rPr>
      </w:pPr>
      <w:r>
        <w:rPr>
          <w:sz w:val="24"/>
        </w:rPr>
        <w:t>Wykonawca ponosi pełną odpowiedzialność za uczestników w czasie trwania</w:t>
      </w:r>
      <w:r>
        <w:rPr>
          <w:spacing w:val="-11"/>
          <w:sz w:val="24"/>
        </w:rPr>
        <w:t xml:space="preserve"> </w:t>
      </w:r>
      <w:r>
        <w:rPr>
          <w:sz w:val="24"/>
        </w:rPr>
        <w:t>zajęć</w:t>
      </w:r>
    </w:p>
    <w:p w:rsidR="009A47D1" w:rsidRDefault="009A47D1">
      <w:pPr>
        <w:pStyle w:val="Tekstpodstawowy"/>
        <w:rPr>
          <w:sz w:val="26"/>
        </w:rPr>
      </w:pPr>
    </w:p>
    <w:p w:rsidR="009A47D1" w:rsidRDefault="009A47D1">
      <w:pPr>
        <w:pStyle w:val="Tekstpodstawowy"/>
        <w:spacing w:before="3"/>
        <w:rPr>
          <w:sz w:val="22"/>
        </w:rPr>
      </w:pPr>
    </w:p>
    <w:p w:rsidR="009A47D1" w:rsidRDefault="009B30B1">
      <w:pPr>
        <w:pStyle w:val="Nagwek1"/>
      </w:pPr>
      <w:r>
        <w:t>Wykonawca zobowiązany jest do:</w:t>
      </w:r>
    </w:p>
    <w:p w:rsidR="009A47D1" w:rsidRDefault="009B30B1">
      <w:pPr>
        <w:pStyle w:val="Akapitzlist"/>
        <w:numPr>
          <w:ilvl w:val="1"/>
          <w:numId w:val="2"/>
        </w:numPr>
        <w:tabs>
          <w:tab w:val="left" w:pos="837"/>
        </w:tabs>
        <w:ind w:right="114"/>
        <w:jc w:val="both"/>
        <w:rPr>
          <w:sz w:val="24"/>
        </w:rPr>
      </w:pPr>
      <w:r>
        <w:rPr>
          <w:sz w:val="24"/>
        </w:rPr>
        <w:t>przeprowadzenia indywidualnych zajęć z zakresu doradztwa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edukacyjno</w:t>
      </w:r>
      <w:proofErr w:type="spellEnd"/>
      <w:r>
        <w:rPr>
          <w:sz w:val="24"/>
        </w:rPr>
        <w:t>–zawodowego polegającego na diagnozie zainteresowań i predyspozycji zawodowych uczniów - wykonaniu testu standaryzowanymi narzędziami, omówienie wyników testu z</w:t>
      </w:r>
      <w:r>
        <w:rPr>
          <w:spacing w:val="-42"/>
          <w:sz w:val="24"/>
        </w:rPr>
        <w:t xml:space="preserve"> </w:t>
      </w:r>
      <w:r>
        <w:rPr>
          <w:sz w:val="24"/>
        </w:rPr>
        <w:t>uczniem oraz wydaniu pisemnej opinii będącej podstawą do opracowania Indywidualnych Planów Kariery. Wykonawca zobowiązany będzie do zorganizowania i przeprowadzenia przez zespół psychologów/doradców zawodowych diagnozy umożliwiającej określenie zainteresowań i predyspozycji zawodowych, cech osobowości oraz w zależności od potrzeb ucznia systemu wartości, inteligencji emocjonalnej i</w:t>
      </w:r>
      <w:r>
        <w:rPr>
          <w:spacing w:val="-1"/>
          <w:sz w:val="24"/>
        </w:rPr>
        <w:t xml:space="preserve"> </w:t>
      </w:r>
      <w:r>
        <w:rPr>
          <w:sz w:val="24"/>
        </w:rPr>
        <w:t>kreatywności</w:t>
      </w:r>
    </w:p>
    <w:p w:rsidR="009A47D1" w:rsidRDefault="009A47D1">
      <w:pPr>
        <w:jc w:val="both"/>
        <w:rPr>
          <w:sz w:val="24"/>
        </w:rPr>
        <w:sectPr w:rsidR="009A47D1">
          <w:pgSz w:w="11910" w:h="16840"/>
          <w:pgMar w:top="1660" w:right="1300" w:bottom="1340" w:left="1300" w:header="708" w:footer="1151" w:gutter="0"/>
          <w:cols w:space="708"/>
        </w:sectPr>
      </w:pPr>
    </w:p>
    <w:p w:rsidR="009A47D1" w:rsidRDefault="009A47D1">
      <w:pPr>
        <w:pStyle w:val="Tekstpodstawowy"/>
        <w:rPr>
          <w:sz w:val="20"/>
        </w:rPr>
      </w:pPr>
    </w:p>
    <w:p w:rsidR="009A47D1" w:rsidRDefault="009A47D1">
      <w:pPr>
        <w:pStyle w:val="Tekstpodstawowy"/>
        <w:rPr>
          <w:sz w:val="20"/>
        </w:rPr>
      </w:pPr>
    </w:p>
    <w:p w:rsidR="009A47D1" w:rsidRDefault="009A47D1">
      <w:pPr>
        <w:pStyle w:val="Tekstpodstawowy"/>
        <w:spacing w:before="9"/>
        <w:rPr>
          <w:sz w:val="17"/>
        </w:rPr>
      </w:pPr>
    </w:p>
    <w:p w:rsidR="009A47D1" w:rsidRDefault="009B30B1">
      <w:pPr>
        <w:pStyle w:val="Akapitzlist"/>
        <w:numPr>
          <w:ilvl w:val="1"/>
          <w:numId w:val="2"/>
        </w:numPr>
        <w:tabs>
          <w:tab w:val="left" w:pos="837"/>
        </w:tabs>
        <w:spacing w:before="90"/>
        <w:ind w:right="119"/>
        <w:jc w:val="both"/>
        <w:rPr>
          <w:sz w:val="24"/>
        </w:rPr>
      </w:pPr>
      <w:r>
        <w:rPr>
          <w:sz w:val="24"/>
        </w:rPr>
        <w:t>opracowania programu i harmonogramu organizacji usługi i przekazanie Zamawiającemu na co najmniej 7 dni przed rozpoczęciem usługi</w:t>
      </w:r>
    </w:p>
    <w:p w:rsidR="009A47D1" w:rsidRDefault="009B30B1">
      <w:pPr>
        <w:pStyle w:val="Akapitzlist"/>
        <w:numPr>
          <w:ilvl w:val="1"/>
          <w:numId w:val="2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>zapewnienia kadry doradców edukacyjno-zawodowych posiadających odpowiednie certyfikaty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-14"/>
          <w:sz w:val="24"/>
        </w:rPr>
        <w:t xml:space="preserve"> </w:t>
      </w:r>
      <w:r>
        <w:rPr>
          <w:sz w:val="24"/>
        </w:rPr>
        <w:t>(posiadanie</w:t>
      </w:r>
      <w:r>
        <w:rPr>
          <w:spacing w:val="-16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13"/>
          <w:sz w:val="24"/>
        </w:rPr>
        <w:t xml:space="preserve"> </w:t>
      </w:r>
      <w:r>
        <w:rPr>
          <w:sz w:val="24"/>
        </w:rPr>
        <w:t>psychologa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z w:val="24"/>
        </w:rPr>
        <w:t>doradcy</w:t>
      </w:r>
      <w:r>
        <w:rPr>
          <w:spacing w:val="-21"/>
          <w:sz w:val="24"/>
        </w:rPr>
        <w:t xml:space="preserve"> </w:t>
      </w:r>
      <w:r>
        <w:rPr>
          <w:sz w:val="24"/>
        </w:rPr>
        <w:t>zawodowego wraz z przygotowaniem pedagogicznym) oraz niezbędną wiedzę do prowadzenia tego typu</w:t>
      </w:r>
      <w:r>
        <w:rPr>
          <w:spacing w:val="-1"/>
          <w:sz w:val="24"/>
        </w:rPr>
        <w:t xml:space="preserve"> </w:t>
      </w:r>
      <w:r>
        <w:rPr>
          <w:sz w:val="24"/>
        </w:rPr>
        <w:t>wsparcia</w:t>
      </w:r>
    </w:p>
    <w:p w:rsidR="009A47D1" w:rsidRDefault="009B30B1">
      <w:pPr>
        <w:pStyle w:val="Akapitzlist"/>
        <w:numPr>
          <w:ilvl w:val="1"/>
          <w:numId w:val="2"/>
        </w:numPr>
        <w:tabs>
          <w:tab w:val="left" w:pos="837"/>
        </w:tabs>
        <w:ind w:right="118"/>
        <w:jc w:val="both"/>
        <w:rPr>
          <w:sz w:val="24"/>
        </w:rPr>
      </w:pPr>
      <w:r>
        <w:rPr>
          <w:sz w:val="24"/>
        </w:rPr>
        <w:t>przekazania Zamawiającemu w terminie 7 dni od dnia rozpoczęcia doradztwa dokumentacji: programu doradztwa, harmonogramu, wzorów kart usług zawierających opinię</w:t>
      </w:r>
      <w:r>
        <w:rPr>
          <w:spacing w:val="-1"/>
          <w:sz w:val="24"/>
        </w:rPr>
        <w:t xml:space="preserve"> </w:t>
      </w:r>
      <w:r>
        <w:rPr>
          <w:sz w:val="24"/>
        </w:rPr>
        <w:t>doradcy</w:t>
      </w:r>
    </w:p>
    <w:p w:rsidR="009A47D1" w:rsidRDefault="009B30B1">
      <w:pPr>
        <w:pStyle w:val="Akapitzlist"/>
        <w:numPr>
          <w:ilvl w:val="1"/>
          <w:numId w:val="2"/>
        </w:numPr>
        <w:tabs>
          <w:tab w:val="left" w:pos="837"/>
        </w:tabs>
        <w:spacing w:before="1"/>
        <w:ind w:right="116"/>
        <w:jc w:val="both"/>
        <w:rPr>
          <w:sz w:val="24"/>
        </w:rPr>
      </w:pPr>
      <w:r>
        <w:rPr>
          <w:sz w:val="24"/>
        </w:rPr>
        <w:t>poinformowania uczestników o współfinansowaniu zajęć ze środków Europejskiego Funduszu Społecznego w ramach Wielkopolskiego Regionalnego Programu Operacyjnego na lata 2014 – 2020 w ramach w ramach Poddziałania 8.3.4 Kształcenie zawodowe młodzieży i dorosłych w ramach ZIT dla MOF</w:t>
      </w:r>
      <w:r>
        <w:rPr>
          <w:spacing w:val="-9"/>
          <w:sz w:val="24"/>
        </w:rPr>
        <w:t xml:space="preserve"> </w:t>
      </w:r>
      <w:r>
        <w:rPr>
          <w:sz w:val="24"/>
        </w:rPr>
        <w:t>Poznania</w:t>
      </w:r>
    </w:p>
    <w:p w:rsidR="009A47D1" w:rsidRDefault="009B30B1">
      <w:pPr>
        <w:pStyle w:val="Akapitzlist"/>
        <w:numPr>
          <w:ilvl w:val="1"/>
          <w:numId w:val="2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 xml:space="preserve">odpowiedniego oznaczenia (zgodnie z </w:t>
      </w:r>
      <w:hyperlink r:id="rId9">
        <w:r>
          <w:rPr>
            <w:i/>
            <w:sz w:val="24"/>
          </w:rPr>
          <w:t>Wytycznymi w zakresie informacji i promocji</w:t>
        </w:r>
      </w:hyperlink>
      <w:hyperlink r:id="rId10">
        <w:r>
          <w:rPr>
            <w:i/>
            <w:sz w:val="24"/>
          </w:rPr>
          <w:t xml:space="preserve"> programów operacyjnych polityki spójności na lata 2014-2020</w:t>
        </w:r>
      </w:hyperlink>
      <w:r>
        <w:rPr>
          <w:sz w:val="24"/>
        </w:rPr>
        <w:t>) wszystkich miejsc      i dokumentów bezpośrednio związanych z realizacją usługi poprzez m.in. zamieszczanie na materiałach dydaktycznych, podręcznikach, pomocach naukowych, itp., odpowiednich logotypów oraz informacji o</w:t>
      </w:r>
      <w:r>
        <w:rPr>
          <w:spacing w:val="1"/>
          <w:sz w:val="24"/>
        </w:rPr>
        <w:t xml:space="preserve"> </w:t>
      </w:r>
      <w:r>
        <w:rPr>
          <w:sz w:val="24"/>
        </w:rPr>
        <w:t>współfinansowaniu</w:t>
      </w:r>
    </w:p>
    <w:p w:rsidR="009A47D1" w:rsidRDefault="009B30B1">
      <w:pPr>
        <w:pStyle w:val="Akapitzlist"/>
        <w:numPr>
          <w:ilvl w:val="1"/>
          <w:numId w:val="2"/>
        </w:numPr>
        <w:tabs>
          <w:tab w:val="left" w:pos="837"/>
        </w:tabs>
        <w:ind w:right="119"/>
        <w:jc w:val="both"/>
        <w:rPr>
          <w:sz w:val="24"/>
        </w:rPr>
      </w:pPr>
      <w:r>
        <w:rPr>
          <w:sz w:val="24"/>
        </w:rPr>
        <w:t>przekazania Zamawiającemu w terminie 7 dni po zakończeniu każdego miesiąca dokumentacji: list obecności uczestników z każdego miesiąca, kart usług podpisanych przez  doradcę zawierających  pisemną opinię z  przeprowadzonego  doradztwa wraz  z potwierdzeniem przez uczestnika uzyskania ww.</w:t>
      </w:r>
      <w:r>
        <w:rPr>
          <w:spacing w:val="-4"/>
          <w:sz w:val="24"/>
        </w:rPr>
        <w:t xml:space="preserve"> </w:t>
      </w:r>
      <w:r>
        <w:rPr>
          <w:sz w:val="24"/>
        </w:rPr>
        <w:t>wsparcia</w:t>
      </w:r>
    </w:p>
    <w:p w:rsidR="009A47D1" w:rsidRDefault="009B30B1">
      <w:pPr>
        <w:pStyle w:val="Akapitzlist"/>
        <w:numPr>
          <w:ilvl w:val="1"/>
          <w:numId w:val="2"/>
        </w:numPr>
        <w:tabs>
          <w:tab w:val="left" w:pos="837"/>
        </w:tabs>
        <w:ind w:right="118"/>
        <w:jc w:val="both"/>
        <w:rPr>
          <w:sz w:val="24"/>
        </w:rPr>
      </w:pPr>
      <w:r>
        <w:rPr>
          <w:sz w:val="24"/>
        </w:rPr>
        <w:t>przeprowadzenia wśród uczestników doradztwa ankiet ewaluacyjnych dotyczących oceny jakości doradztwa co najmniej w momencie zakończenia</w:t>
      </w:r>
      <w:r>
        <w:rPr>
          <w:spacing w:val="-6"/>
          <w:sz w:val="24"/>
        </w:rPr>
        <w:t xml:space="preserve"> </w:t>
      </w:r>
      <w:r>
        <w:rPr>
          <w:sz w:val="24"/>
        </w:rPr>
        <w:t>doradztwa</w:t>
      </w:r>
    </w:p>
    <w:p w:rsidR="009A47D1" w:rsidRDefault="009A47D1">
      <w:pPr>
        <w:pStyle w:val="Tekstpodstawowy"/>
        <w:rPr>
          <w:sz w:val="26"/>
        </w:rPr>
      </w:pPr>
    </w:p>
    <w:p w:rsidR="009A47D1" w:rsidRDefault="009A47D1">
      <w:pPr>
        <w:pStyle w:val="Tekstpodstawowy"/>
        <w:rPr>
          <w:sz w:val="26"/>
        </w:rPr>
      </w:pPr>
    </w:p>
    <w:p w:rsidR="009A47D1" w:rsidRDefault="009A47D1">
      <w:pPr>
        <w:pStyle w:val="Tekstpodstawowy"/>
        <w:spacing w:before="5"/>
        <w:rPr>
          <w:sz w:val="20"/>
        </w:rPr>
      </w:pPr>
    </w:p>
    <w:p w:rsidR="009A47D1" w:rsidRDefault="009B30B1">
      <w:pPr>
        <w:pStyle w:val="Nagwek1"/>
        <w:jc w:val="left"/>
      </w:pPr>
      <w:r>
        <w:t>Zamawiający zobowiązany jest do:</w:t>
      </w:r>
    </w:p>
    <w:p w:rsidR="009A47D1" w:rsidRDefault="009B30B1">
      <w:pPr>
        <w:pStyle w:val="Akapitzlist"/>
        <w:numPr>
          <w:ilvl w:val="0"/>
          <w:numId w:val="1"/>
        </w:numPr>
        <w:tabs>
          <w:tab w:val="left" w:pos="837"/>
          <w:tab w:val="left" w:pos="6966"/>
        </w:tabs>
        <w:rPr>
          <w:sz w:val="24"/>
        </w:rPr>
      </w:pPr>
      <w:r>
        <w:rPr>
          <w:sz w:val="24"/>
        </w:rPr>
        <w:t xml:space="preserve">przekazania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Wykonawcy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listy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uczniów,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którzy  </w:t>
      </w:r>
      <w:r>
        <w:rPr>
          <w:spacing w:val="13"/>
          <w:sz w:val="24"/>
        </w:rPr>
        <w:t xml:space="preserve"> </w:t>
      </w:r>
      <w:r>
        <w:rPr>
          <w:sz w:val="24"/>
        </w:rPr>
        <w:t>wezmą</w:t>
      </w:r>
      <w:r>
        <w:rPr>
          <w:sz w:val="24"/>
        </w:rPr>
        <w:tab/>
        <w:t xml:space="preserve">udział w </w:t>
      </w:r>
      <w:r>
        <w:rPr>
          <w:spacing w:val="-3"/>
          <w:sz w:val="24"/>
        </w:rPr>
        <w:t xml:space="preserve">doradztwie </w:t>
      </w:r>
      <w:r>
        <w:rPr>
          <w:sz w:val="24"/>
        </w:rPr>
        <w:t>edukacyjno-zawodowym</w:t>
      </w:r>
    </w:p>
    <w:p w:rsidR="009A47D1" w:rsidRDefault="009B30B1">
      <w:pPr>
        <w:pStyle w:val="Akapitzlist"/>
        <w:numPr>
          <w:ilvl w:val="0"/>
          <w:numId w:val="1"/>
        </w:numPr>
        <w:tabs>
          <w:tab w:val="left" w:pos="837"/>
        </w:tabs>
        <w:ind w:right="0" w:hanging="361"/>
        <w:rPr>
          <w:sz w:val="24"/>
        </w:rPr>
      </w:pPr>
      <w:r>
        <w:rPr>
          <w:sz w:val="24"/>
        </w:rPr>
        <w:t>zapewnienie sali przeznaczonej do 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usługi</w:t>
      </w:r>
    </w:p>
    <w:p w:rsidR="009A47D1" w:rsidRDefault="009B30B1">
      <w:pPr>
        <w:pStyle w:val="Akapitzlist"/>
        <w:numPr>
          <w:ilvl w:val="0"/>
          <w:numId w:val="1"/>
        </w:numPr>
        <w:tabs>
          <w:tab w:val="left" w:pos="837"/>
        </w:tabs>
        <w:ind w:right="0" w:hanging="361"/>
        <w:rPr>
          <w:sz w:val="24"/>
        </w:rPr>
      </w:pPr>
      <w:r>
        <w:rPr>
          <w:sz w:val="24"/>
        </w:rPr>
        <w:t>przekazania wzoru plakatu</w:t>
      </w:r>
      <w:r>
        <w:rPr>
          <w:spacing w:val="-1"/>
          <w:sz w:val="24"/>
        </w:rPr>
        <w:t xml:space="preserve"> </w:t>
      </w:r>
      <w:r>
        <w:rPr>
          <w:sz w:val="24"/>
        </w:rPr>
        <w:t>projektu</w:t>
      </w:r>
    </w:p>
    <w:sectPr w:rsidR="009A47D1">
      <w:pgSz w:w="11910" w:h="16840"/>
      <w:pgMar w:top="1660" w:right="1300" w:bottom="1340" w:left="1300" w:header="708" w:footer="11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B2" w:rsidRDefault="00A210B2">
      <w:r>
        <w:separator/>
      </w:r>
    </w:p>
  </w:endnote>
  <w:endnote w:type="continuationSeparator" w:id="0">
    <w:p w:rsidR="00A210B2" w:rsidRDefault="00A2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1" w:rsidRDefault="009B30B1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43552" behindDoc="1" locked="0" layoutInCell="1" allowOverlap="1">
          <wp:simplePos x="0" y="0"/>
          <wp:positionH relativeFrom="page">
            <wp:posOffset>1398905</wp:posOffset>
          </wp:positionH>
          <wp:positionV relativeFrom="page">
            <wp:posOffset>9834270</wp:posOffset>
          </wp:positionV>
          <wp:extent cx="4739516" cy="39243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39516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B2" w:rsidRDefault="00A210B2">
      <w:r>
        <w:separator/>
      </w:r>
    </w:p>
  </w:footnote>
  <w:footnote w:type="continuationSeparator" w:id="0">
    <w:p w:rsidR="00A210B2" w:rsidRDefault="00A2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1" w:rsidRDefault="009B30B1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42528" behindDoc="1" locked="0" layoutInCell="1" allowOverlap="1">
          <wp:simplePos x="0" y="0"/>
          <wp:positionH relativeFrom="page">
            <wp:posOffset>981719</wp:posOffset>
          </wp:positionH>
          <wp:positionV relativeFrom="page">
            <wp:posOffset>449579</wp:posOffset>
          </wp:positionV>
          <wp:extent cx="5569436" cy="5208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9436" cy="520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4C2"/>
    <w:multiLevelType w:val="hybridMultilevel"/>
    <w:tmpl w:val="9CEC7502"/>
    <w:lvl w:ilvl="0" w:tplc="32B4AAB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E90AA2C4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CA9E92C8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A74EEDE6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35D4559E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F4867F4A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D33C45EC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C458031C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971EC544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2A22810"/>
    <w:multiLevelType w:val="hybridMultilevel"/>
    <w:tmpl w:val="4F225090"/>
    <w:lvl w:ilvl="0" w:tplc="0B226768">
      <w:start w:val="1"/>
      <w:numFmt w:val="decimal"/>
      <w:lvlText w:val="%1)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64B2761E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BF3278E4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39141AE0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5FC22F0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A52872F4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91E8F434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F5FEC07C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CFC449F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6A1F0665"/>
    <w:multiLevelType w:val="hybridMultilevel"/>
    <w:tmpl w:val="E78EEF3C"/>
    <w:lvl w:ilvl="0" w:tplc="64022792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002B0A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865870D8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8448663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F6A6FC16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8BACE918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C09A857E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D2B28EFC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D65C0EC4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D1"/>
    <w:rsid w:val="001C5B1A"/>
    <w:rsid w:val="001E5E03"/>
    <w:rsid w:val="00860EEF"/>
    <w:rsid w:val="009A47D1"/>
    <w:rsid w:val="009B30B1"/>
    <w:rsid w:val="009F5FB2"/>
    <w:rsid w:val="00A210B2"/>
    <w:rsid w:val="00AE6F9D"/>
    <w:rsid w:val="00F95442"/>
    <w:rsid w:val="00F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D879"/>
  <w15:docId w15:val="{A0942A1E-1E5E-45AD-8F50-B2B80CBD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1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"/>
      <w:ind w:left="198" w:right="206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6" w:right="11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rpo.wielkopolskie.pl/system/file_resources/attachments/000/006/289/original/Wytyczne_w_zakresie_informacji_i_promocji_3_listopada_2016.pdf?14943227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po.wielkopolskie.pl/system/file_resources/attachments/000/006/289/original/Wytyczne_w_zakresie_informacji_i_promocji_3_listopada_2016.pdf?149432278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HP1</cp:lastModifiedBy>
  <cp:revision>7</cp:revision>
  <dcterms:created xsi:type="dcterms:W3CDTF">2019-08-25T20:36:00Z</dcterms:created>
  <dcterms:modified xsi:type="dcterms:W3CDTF">2019-08-29T21:46:00Z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2019-08-25T00:00:00Z</vt:filetime>
  </property>
</Properties>
</file>